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FG1-STEM: STEM MARKET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Faced Topic: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STEM careers in labour market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Duration: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50 minutes.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General Objectives: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60" w:before="120" w:line="276" w:lineRule="auto"/>
        <w:ind w:left="720" w:hanging="360"/>
        <w:contextualSpacing w:val="1"/>
        <w:jc w:val="left"/>
        <w:rPr>
          <w:rFonts w:ascii="Cambria" w:cs="Cambria" w:eastAsia="Cambria" w:hAnsi="Cambria"/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To understand if young people associates to study a STEM career with good jobs in the future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bookmarkStart w:colFirst="0" w:colLast="0" w:name="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Description of the FG: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Organize students in groups of 3 or 4 people. Minimum 4 groups.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This FWDA is composed by two sub-activities: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60" w:before="120" w:line="276" w:lineRule="auto"/>
        <w:ind w:left="720" w:hanging="360"/>
        <w:contextualSpacing w:val="1"/>
        <w:jc w:val="left"/>
        <w:rPr>
          <w:rFonts w:ascii="Cambria" w:cs="Cambria" w:eastAsia="Cambria" w:hAnsi="Cambria"/>
          <w:b w:val="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u w:val="single"/>
          <w:rtl w:val="0"/>
        </w:rPr>
        <w:t xml:space="preserve">Best Job Ever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Specific Objectives: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a) To understand which are the characteristics that young people appreciates in an hypothetic good job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12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Each group have to list the 5 features that their ideal job have. They have to write each one in a post-it (one characteristic in each post-it). No more than 10 minutes are needed.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Each group have to list their 5 ideal jobs for the future. Let the students 5 to 10 minutes to think on it. The jobs chosen by each group will be written in the blackboard, organized by columns (one column for each group of students). Take a photo of the blackboard with all the jobs chosen by the students (or write it down).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Compare the jobs listed and choose the 4-5 most popular ones.  Clear the blackboard and write the 4-5 them in a same row.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Allow the students to put the post-its with the characteristics/advantages under the job written in the blackboard that best fits with the characteristic. Take a photo of the blackboard with all the post-its.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6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Decide, by consensus with all the students, which is the best job.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60" w:before="0" w:line="276" w:lineRule="auto"/>
        <w:ind w:left="709" w:hanging="283"/>
        <w:contextualSpacing w:val="1"/>
        <w:jc w:val="left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Define, with all the students, the features that a STEM job have. You can select some of the features that appeared yet in the exercise, or include new ones.</w:t>
      </w:r>
    </w:p>
    <w:p w:rsidR="00000000" w:rsidDel="00000000" w:rsidP="00000000" w:rsidRDefault="00000000" w:rsidRPr="00000000">
      <w:pPr>
        <w:widowControl w:val="0"/>
        <w:spacing w:after="60" w:before="0"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60" w:before="120" w:line="276" w:lineRule="auto"/>
        <w:ind w:left="720" w:hanging="360"/>
        <w:contextualSpacing w:val="1"/>
        <w:jc w:val="left"/>
        <w:rPr>
          <w:rFonts w:ascii="Cambria" w:cs="Cambria" w:eastAsia="Cambria" w:hAnsi="Cambria"/>
          <w:b w:val="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u w:val="single"/>
          <w:rtl w:val="0"/>
        </w:rPr>
        <w:t xml:space="preserve">What they studied? (ONLY IF YOU HA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VE TIME ENOUGH. THIS EXERCISE IS NOT MANDATORY)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Specific Objectives: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a) To understand which careers young people associates to “Famous People”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12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Project the pictures of the “STEM_MARKET” power point.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After each image, ask what the students think that the person in the picture studied. 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Let each group answer once per picture.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Take notes of what studies the students answer for each picture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60" w:before="0" w:line="276" w:lineRule="auto"/>
        <w:ind w:left="709" w:hanging="283"/>
        <w:contextualSpacing w:val="1"/>
        <w:jc w:val="left"/>
        <w:rPr>
          <w:b w:val="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Explain to the students the real studies that the person in the picture did. 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Material Needed: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left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post-its, blackboard, projector.</w:t>
      </w:r>
    </w:p>
    <w:sectPr>
      <w:headerReference r:id="rId5" w:type="default"/>
      <w:pgSz w:h="16840" w:w="1190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708" w:line="240" w:lineRule="auto"/>
      <w:contextualSpacing w:val="0"/>
      <w:jc w:val="righ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60" w:before="120" w:line="288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88" w:lineRule="auto"/>
      <w:jc w:val="both"/>
    </w:pPr>
    <w:rPr>
      <w:rFonts w:ascii="Calibri" w:cs="Calibri" w:eastAsia="Calibri" w:hAnsi="Calibri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